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97D8B5" w14:textId="77777777" w:rsidR="00EB6860" w:rsidRPr="00EB6860" w:rsidRDefault="00EB6860" w:rsidP="00EB6860">
      <w:pPr>
        <w:jc w:val="center"/>
        <w:rPr>
          <w:rFonts w:ascii="Times New Roman" w:hAnsi="Times New Roman" w:cs="Times New Roman"/>
          <w:lang w:val="en-US"/>
        </w:rPr>
      </w:pPr>
      <w:r w:rsidRPr="00EB6860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80553A1" wp14:editId="6F661A95">
            <wp:extent cx="885825" cy="9048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B6186CC" w14:textId="77777777" w:rsidR="00EB6860" w:rsidRP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 w:rsidRPr="00EB6860">
        <w:rPr>
          <w:rFonts w:ascii="Times New Roman" w:hAnsi="Times New Roman" w:cs="Times New Roman"/>
          <w:b/>
          <w:color w:val="000000"/>
          <w:sz w:val="36"/>
          <w:szCs w:val="36"/>
        </w:rPr>
        <w:t>Совет депутатов городского округа город Чкаловск</w:t>
      </w:r>
    </w:p>
    <w:p w14:paraId="277D2171" w14:textId="5BDE64B7" w:rsidR="00EB6860" w:rsidRDefault="00EB6860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  <w:r>
        <w:rPr>
          <w:rFonts w:ascii="Times New Roman" w:hAnsi="Times New Roman" w:cs="Times New Roman"/>
          <w:b/>
          <w:color w:val="000000"/>
          <w:sz w:val="36"/>
          <w:szCs w:val="36"/>
        </w:rPr>
        <w:t>Нижегородской области</w:t>
      </w:r>
    </w:p>
    <w:p w14:paraId="7DCAB97C" w14:textId="77777777" w:rsidR="00BB597B" w:rsidRPr="00EB6860" w:rsidRDefault="00BB597B" w:rsidP="008A0FA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36"/>
          <w:szCs w:val="36"/>
        </w:rPr>
      </w:pPr>
    </w:p>
    <w:p w14:paraId="6204B0BB" w14:textId="23EF5A98" w:rsidR="00EB6860" w:rsidRPr="00BF4702" w:rsidRDefault="00EB6860" w:rsidP="00BF4702">
      <w:pPr>
        <w:shd w:val="clear" w:color="auto" w:fill="FFFFFF"/>
        <w:tabs>
          <w:tab w:val="left" w:leader="underscore" w:pos="2030"/>
          <w:tab w:val="left" w:pos="6384"/>
        </w:tabs>
        <w:jc w:val="center"/>
        <w:rPr>
          <w:rFonts w:ascii="Times New Roman" w:hAnsi="Times New Roman" w:cs="Times New Roman"/>
          <w:b/>
          <w:color w:val="000000"/>
          <w:sz w:val="48"/>
          <w:szCs w:val="48"/>
        </w:rPr>
      </w:pPr>
      <w:r w:rsidRPr="00EB6860">
        <w:rPr>
          <w:rFonts w:ascii="Times New Roman" w:hAnsi="Times New Roman" w:cs="Times New Roman"/>
          <w:b/>
          <w:color w:val="000000"/>
          <w:sz w:val="48"/>
          <w:szCs w:val="48"/>
        </w:rPr>
        <w:t>Р Е Ш Е Н И Е</w:t>
      </w:r>
    </w:p>
    <w:p w14:paraId="30F7CAFF" w14:textId="5B96EA07" w:rsidR="0066388A" w:rsidRDefault="0066388A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6388A">
        <w:rPr>
          <w:rFonts w:ascii="Times New Roman" w:hAnsi="Times New Roman" w:cs="Times New Roman"/>
          <w:sz w:val="26"/>
          <w:szCs w:val="26"/>
        </w:rPr>
        <w:t>28</w:t>
      </w:r>
      <w:r w:rsidR="00326186" w:rsidRPr="0066388A">
        <w:rPr>
          <w:rFonts w:ascii="Times New Roman" w:hAnsi="Times New Roman" w:cs="Times New Roman"/>
          <w:sz w:val="26"/>
          <w:szCs w:val="26"/>
        </w:rPr>
        <w:t xml:space="preserve"> </w:t>
      </w:r>
      <w:r w:rsidR="00BF4702" w:rsidRPr="0066388A">
        <w:rPr>
          <w:rFonts w:ascii="Times New Roman" w:hAnsi="Times New Roman" w:cs="Times New Roman"/>
          <w:sz w:val="26"/>
          <w:szCs w:val="26"/>
        </w:rPr>
        <w:t xml:space="preserve">декабря </w:t>
      </w:r>
      <w:r w:rsidR="008A0FA1" w:rsidRPr="0066388A">
        <w:rPr>
          <w:rFonts w:ascii="Times New Roman" w:hAnsi="Times New Roman" w:cs="Times New Roman"/>
          <w:sz w:val="26"/>
          <w:szCs w:val="26"/>
        </w:rPr>
        <w:t>2020</w:t>
      </w:r>
      <w:r w:rsidR="00984F42" w:rsidRPr="0066388A">
        <w:rPr>
          <w:rFonts w:ascii="Times New Roman" w:hAnsi="Times New Roman" w:cs="Times New Roman"/>
          <w:sz w:val="26"/>
          <w:szCs w:val="26"/>
        </w:rPr>
        <w:t xml:space="preserve"> г</w:t>
      </w:r>
      <w:r w:rsidR="00BB597B" w:rsidRPr="0066388A">
        <w:rPr>
          <w:rFonts w:ascii="Times New Roman" w:hAnsi="Times New Roman" w:cs="Times New Roman"/>
          <w:sz w:val="26"/>
          <w:szCs w:val="26"/>
        </w:rPr>
        <w:t>.</w:t>
      </w:r>
      <w:r w:rsidR="00F80526" w:rsidRPr="0066388A">
        <w:rPr>
          <w:rFonts w:ascii="Times New Roman" w:hAnsi="Times New Roman" w:cs="Times New Roman"/>
          <w:sz w:val="26"/>
          <w:szCs w:val="26"/>
        </w:rPr>
        <w:t xml:space="preserve">       </w:t>
      </w:r>
      <w:r w:rsidR="008A0FA1" w:rsidRPr="0066388A">
        <w:rPr>
          <w:rFonts w:ascii="Times New Roman" w:hAnsi="Times New Roman" w:cs="Times New Roman"/>
          <w:sz w:val="26"/>
          <w:szCs w:val="26"/>
        </w:rPr>
        <w:t xml:space="preserve">          </w:t>
      </w:r>
      <w:r w:rsidR="00BB597B" w:rsidRPr="0066388A">
        <w:rPr>
          <w:rFonts w:ascii="Times New Roman" w:hAnsi="Times New Roman" w:cs="Times New Roman"/>
          <w:sz w:val="26"/>
          <w:szCs w:val="26"/>
        </w:rPr>
        <w:t xml:space="preserve">     </w:t>
      </w:r>
      <w:r w:rsidR="00F80526" w:rsidRPr="0066388A">
        <w:rPr>
          <w:rFonts w:ascii="Times New Roman" w:hAnsi="Times New Roman" w:cs="Times New Roman"/>
          <w:sz w:val="26"/>
          <w:szCs w:val="26"/>
        </w:rPr>
        <w:t xml:space="preserve"> </w:t>
      </w:r>
      <w:r w:rsidR="00BB597B" w:rsidRPr="0066388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</w:t>
      </w:r>
      <w:r w:rsidR="00CF01DF" w:rsidRPr="0066388A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         </w:t>
      </w:r>
      <w:r w:rsidR="00EB6860" w:rsidRPr="0066388A">
        <w:rPr>
          <w:rFonts w:ascii="Times New Roman" w:hAnsi="Times New Roman" w:cs="Times New Roman"/>
          <w:sz w:val="26"/>
          <w:szCs w:val="26"/>
        </w:rPr>
        <w:t xml:space="preserve">№ </w:t>
      </w:r>
      <w:r w:rsidR="00326186" w:rsidRPr="0066388A">
        <w:rPr>
          <w:rFonts w:ascii="Times New Roman" w:hAnsi="Times New Roman" w:cs="Times New Roman"/>
          <w:sz w:val="26"/>
          <w:szCs w:val="26"/>
        </w:rPr>
        <w:t>1</w:t>
      </w:r>
      <w:r w:rsidR="00CF01DF" w:rsidRPr="0066388A">
        <w:rPr>
          <w:rFonts w:ascii="Times New Roman" w:hAnsi="Times New Roman" w:cs="Times New Roman"/>
          <w:sz w:val="26"/>
          <w:szCs w:val="26"/>
        </w:rPr>
        <w:t>4</w:t>
      </w:r>
      <w:r w:rsidRPr="0066388A">
        <w:rPr>
          <w:rFonts w:ascii="Times New Roman" w:hAnsi="Times New Roman" w:cs="Times New Roman"/>
          <w:sz w:val="26"/>
          <w:szCs w:val="26"/>
        </w:rPr>
        <w:t>7</w:t>
      </w:r>
    </w:p>
    <w:p w14:paraId="479D0814" w14:textId="77777777" w:rsidR="0066388A" w:rsidRPr="0066388A" w:rsidRDefault="0066388A" w:rsidP="0066388A">
      <w:pPr>
        <w:shd w:val="clear" w:color="auto" w:fill="FFFFFF"/>
        <w:tabs>
          <w:tab w:val="left" w:leader="underscore" w:pos="2030"/>
          <w:tab w:val="left" w:pos="6384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2D336CC8" w14:textId="77777777" w:rsidR="0066388A" w:rsidRPr="0066388A" w:rsidRDefault="0066388A" w:rsidP="0066388A">
      <w:pPr>
        <w:tabs>
          <w:tab w:val="left" w:pos="4320"/>
          <w:tab w:val="left" w:pos="450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88A">
        <w:rPr>
          <w:rFonts w:ascii="Times New Roman" w:hAnsi="Times New Roman" w:cs="Times New Roman"/>
          <w:b/>
          <w:sz w:val="26"/>
          <w:szCs w:val="26"/>
        </w:rPr>
        <w:t>Об изменении в 2021 году размера арендной платы за пользование</w:t>
      </w:r>
    </w:p>
    <w:p w14:paraId="28E10DD3" w14:textId="77777777" w:rsidR="0066388A" w:rsidRPr="0066388A" w:rsidRDefault="0066388A" w:rsidP="0066388A">
      <w:pPr>
        <w:tabs>
          <w:tab w:val="left" w:pos="4320"/>
          <w:tab w:val="left" w:pos="450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6388A">
        <w:rPr>
          <w:rFonts w:ascii="Times New Roman" w:hAnsi="Times New Roman" w:cs="Times New Roman"/>
          <w:b/>
          <w:sz w:val="26"/>
          <w:szCs w:val="26"/>
        </w:rPr>
        <w:t>имуществом, находящимся в собственности городского округа</w:t>
      </w:r>
    </w:p>
    <w:p w14:paraId="5CDC10F9" w14:textId="77777777" w:rsidR="0066388A" w:rsidRPr="0066388A" w:rsidRDefault="0066388A" w:rsidP="0066388A">
      <w:pPr>
        <w:tabs>
          <w:tab w:val="left" w:pos="4320"/>
          <w:tab w:val="left" w:pos="450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66388A">
        <w:rPr>
          <w:rFonts w:ascii="Times New Roman" w:hAnsi="Times New Roman" w:cs="Times New Roman"/>
          <w:b/>
          <w:sz w:val="26"/>
          <w:szCs w:val="26"/>
        </w:rPr>
        <w:t>город  Чкаловск</w:t>
      </w:r>
      <w:proofErr w:type="gramEnd"/>
      <w:r w:rsidRPr="0066388A">
        <w:rPr>
          <w:rFonts w:ascii="Times New Roman" w:hAnsi="Times New Roman" w:cs="Times New Roman"/>
          <w:b/>
          <w:sz w:val="26"/>
          <w:szCs w:val="26"/>
        </w:rPr>
        <w:t xml:space="preserve"> Нижегородской области, в одностороннем порядке</w:t>
      </w:r>
    </w:p>
    <w:p w14:paraId="0183F894" w14:textId="77777777" w:rsidR="0066388A" w:rsidRPr="0066388A" w:rsidRDefault="0066388A" w:rsidP="0066388A">
      <w:pPr>
        <w:tabs>
          <w:tab w:val="left" w:pos="4320"/>
          <w:tab w:val="left" w:pos="4500"/>
        </w:tabs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6388A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14:paraId="3EE3EA42" w14:textId="77777777" w:rsidR="0066388A" w:rsidRPr="0066388A" w:rsidRDefault="0066388A" w:rsidP="0066388A">
      <w:pPr>
        <w:autoSpaceDE w:val="0"/>
        <w:autoSpaceDN w:val="0"/>
        <w:adjustRightInd w:val="0"/>
        <w:spacing w:before="120" w:line="360" w:lineRule="auto"/>
        <w:ind w:firstLine="54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6388A">
        <w:rPr>
          <w:rFonts w:ascii="Times New Roman" w:hAnsi="Times New Roman" w:cs="Times New Roman"/>
          <w:bCs/>
          <w:sz w:val="26"/>
          <w:szCs w:val="26"/>
        </w:rPr>
        <w:t xml:space="preserve">В соответствии с  пунктом 6 статьи 7 решения Совета депутатов городского округа город Чкаловск Нижегородской области от 18.11.2016 № 88 «Об утверждении Положения о порядке предоставления в аренду имущества, находящегося в муниципальной собственности городского округа город Чкаловск Нижегородской области», учитывая постановление Правительства  Нижегородской области от 16.12.2020 года № 1046 «Об изменении в 2021 году размера арендной платы за пользование имуществом, находящимся в государственной собственности Нижегородской области, в одностороннем порядке», в целях обеспечения доходной части бюджета городского округа город Чкаловск Нижегородской области, Совет депутатов </w:t>
      </w:r>
      <w:r w:rsidRPr="0066388A">
        <w:rPr>
          <w:rFonts w:ascii="Times New Roman" w:hAnsi="Times New Roman" w:cs="Times New Roman"/>
          <w:b/>
          <w:spacing w:val="100"/>
          <w:sz w:val="26"/>
          <w:szCs w:val="26"/>
        </w:rPr>
        <w:t>решил:</w:t>
      </w:r>
    </w:p>
    <w:p w14:paraId="489EAB10" w14:textId="455D4E8A" w:rsidR="0066388A" w:rsidRPr="0066388A" w:rsidRDefault="0066388A" w:rsidP="0066388A">
      <w:pPr>
        <w:numPr>
          <w:ilvl w:val="0"/>
          <w:numId w:val="5"/>
        </w:numPr>
        <w:autoSpaceDE w:val="0"/>
        <w:autoSpaceDN w:val="0"/>
        <w:adjustRightInd w:val="0"/>
        <w:spacing w:before="120" w:after="0" w:line="360" w:lineRule="auto"/>
        <w:ind w:left="0" w:firstLine="567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6388A">
        <w:rPr>
          <w:rFonts w:ascii="Times New Roman" w:hAnsi="Times New Roman" w:cs="Times New Roman"/>
          <w:bCs/>
          <w:sz w:val="26"/>
          <w:szCs w:val="26"/>
        </w:rPr>
        <w:t>Провести с 01 января 2021 г</w:t>
      </w:r>
      <w:r>
        <w:rPr>
          <w:rFonts w:ascii="Times New Roman" w:hAnsi="Times New Roman" w:cs="Times New Roman"/>
          <w:bCs/>
          <w:sz w:val="26"/>
          <w:szCs w:val="26"/>
        </w:rPr>
        <w:t>.</w:t>
      </w:r>
      <w:r w:rsidRPr="0066388A">
        <w:rPr>
          <w:rFonts w:ascii="Times New Roman" w:hAnsi="Times New Roman" w:cs="Times New Roman"/>
          <w:bCs/>
          <w:sz w:val="26"/>
          <w:szCs w:val="26"/>
        </w:rPr>
        <w:t xml:space="preserve"> в одностороннем порядке увеличение размера арендной платы по договорам аренды муниципального имущества городского округа город Чкаловск Нижегородской области в соответствии с установленным размером среднегодового индекса потребительских цен на товары и услуги на 2021 год в 1,039 раза.</w:t>
      </w:r>
    </w:p>
    <w:p w14:paraId="0A1555E3" w14:textId="77777777" w:rsidR="0066388A" w:rsidRPr="0066388A" w:rsidRDefault="0066388A" w:rsidP="0066388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6388A">
        <w:rPr>
          <w:rFonts w:ascii="Times New Roman" w:hAnsi="Times New Roman" w:cs="Times New Roman"/>
          <w:bCs/>
          <w:sz w:val="26"/>
          <w:szCs w:val="26"/>
        </w:rPr>
        <w:t>Администрации городского округа город Чкаловск Нижегородской области при пересчете арендной платы применять индекс потребительских цен на товары и услуги, указанные в части 1 настоящего решения.</w:t>
      </w:r>
    </w:p>
    <w:p w14:paraId="6F8CAD78" w14:textId="77777777" w:rsidR="0066388A" w:rsidRPr="0066388A" w:rsidRDefault="0066388A" w:rsidP="0066388A">
      <w:pPr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ind w:left="0" w:firstLine="540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66388A">
        <w:rPr>
          <w:rFonts w:ascii="Times New Roman" w:hAnsi="Times New Roman" w:cs="Times New Roman"/>
          <w:bCs/>
          <w:sz w:val="26"/>
          <w:szCs w:val="26"/>
        </w:rPr>
        <w:t>Пересчет арендной платы по договорам аренды, заключенным в течение 2020 года, и договорам, арендная плата по которым пересмотрена в течение 2020 года, осуществлять по истечении одного года со дня заключения договора (последнего пересчета).</w:t>
      </w:r>
    </w:p>
    <w:p w14:paraId="02E7C3CB" w14:textId="77777777" w:rsidR="0066388A" w:rsidRPr="0066388A" w:rsidRDefault="0066388A" w:rsidP="0066388A">
      <w:pPr>
        <w:pStyle w:val="ConsPlusNormal"/>
        <w:widowControl w:val="0"/>
        <w:numPr>
          <w:ilvl w:val="0"/>
          <w:numId w:val="5"/>
        </w:numPr>
        <w:adjustRightInd/>
        <w:spacing w:line="360" w:lineRule="auto"/>
        <w:ind w:left="0" w:firstLine="567"/>
        <w:jc w:val="both"/>
        <w:rPr>
          <w:b w:val="0"/>
          <w:i/>
          <w:sz w:val="26"/>
          <w:szCs w:val="26"/>
        </w:rPr>
      </w:pPr>
      <w:r w:rsidRPr="0066388A">
        <w:rPr>
          <w:b w:val="0"/>
          <w:sz w:val="26"/>
          <w:szCs w:val="26"/>
        </w:rPr>
        <w:lastRenderedPageBreak/>
        <w:t xml:space="preserve">Опубликовать настоящее решение в газете «Знамя», обнародовать настоящее решение </w:t>
      </w:r>
      <w:r w:rsidRPr="0066388A">
        <w:rPr>
          <w:b w:val="0"/>
          <w:color w:val="000000"/>
          <w:spacing w:val="2"/>
          <w:sz w:val="26"/>
          <w:szCs w:val="26"/>
        </w:rPr>
        <w:t xml:space="preserve">в МБУК «Централизованная библиотечная система» городского округа город Чкаловск Нижегородской области, </w:t>
      </w:r>
      <w:r w:rsidRPr="0066388A">
        <w:rPr>
          <w:b w:val="0"/>
          <w:sz w:val="26"/>
          <w:szCs w:val="26"/>
        </w:rPr>
        <w:t xml:space="preserve">на официальном сайте в </w:t>
      </w:r>
      <w:r w:rsidRPr="0066388A">
        <w:rPr>
          <w:b w:val="0"/>
          <w:sz w:val="26"/>
          <w:szCs w:val="26"/>
          <w:lang w:eastAsia="en-US"/>
        </w:rPr>
        <w:t xml:space="preserve">информационно-телекоммуникационной сети «Интернет» </w:t>
      </w:r>
      <w:hyperlink r:id="rId8" w:history="1">
        <w:r w:rsidRPr="0066388A">
          <w:rPr>
            <w:rStyle w:val="a6"/>
            <w:b w:val="0"/>
            <w:sz w:val="26"/>
            <w:szCs w:val="26"/>
          </w:rPr>
          <w:t>http://www.gorodchkalovsk.ru</w:t>
        </w:r>
      </w:hyperlink>
      <w:r w:rsidRPr="0066388A">
        <w:rPr>
          <w:b w:val="0"/>
          <w:sz w:val="26"/>
          <w:szCs w:val="26"/>
        </w:rPr>
        <w:t>.</w:t>
      </w:r>
    </w:p>
    <w:p w14:paraId="104EE524" w14:textId="77777777" w:rsidR="0066388A" w:rsidRPr="0066388A" w:rsidRDefault="0066388A" w:rsidP="0066388A">
      <w:pPr>
        <w:pStyle w:val="ConsPlusNormal"/>
        <w:widowControl w:val="0"/>
        <w:numPr>
          <w:ilvl w:val="0"/>
          <w:numId w:val="5"/>
        </w:numPr>
        <w:adjustRightInd/>
        <w:spacing w:line="360" w:lineRule="auto"/>
        <w:ind w:left="0" w:firstLine="710"/>
        <w:jc w:val="both"/>
        <w:rPr>
          <w:b w:val="0"/>
          <w:i/>
          <w:sz w:val="26"/>
          <w:szCs w:val="26"/>
        </w:rPr>
      </w:pPr>
      <w:r w:rsidRPr="0066388A">
        <w:rPr>
          <w:rFonts w:eastAsia="Calibri"/>
          <w:b w:val="0"/>
          <w:sz w:val="26"/>
          <w:szCs w:val="26"/>
          <w:lang w:eastAsia="en-US"/>
        </w:rPr>
        <w:t>Настоящее решение вступает в силу со дня его официального опубликования и применяется к правоотношениям, возникшим с 1 января 2021 года.</w:t>
      </w:r>
    </w:p>
    <w:p w14:paraId="3DB957DE" w14:textId="77777777" w:rsidR="0066388A" w:rsidRPr="0066388A" w:rsidRDefault="0066388A" w:rsidP="0066388A">
      <w:pPr>
        <w:spacing w:line="360" w:lineRule="auto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0A6CBC90" w14:textId="77777777" w:rsidR="0066388A" w:rsidRPr="0066388A" w:rsidRDefault="0066388A" w:rsidP="0066388A">
      <w:pPr>
        <w:tabs>
          <w:tab w:val="left" w:pos="336"/>
        </w:tabs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66388A">
        <w:rPr>
          <w:rFonts w:ascii="Times New Roman" w:hAnsi="Times New Roman" w:cs="Times New Roman"/>
          <w:bCs/>
          <w:sz w:val="26"/>
          <w:szCs w:val="26"/>
        </w:rPr>
        <w:t xml:space="preserve">Председатель </w:t>
      </w:r>
    </w:p>
    <w:p w14:paraId="088A9CC9" w14:textId="5844CA73" w:rsidR="0066388A" w:rsidRDefault="0066388A" w:rsidP="0066388A">
      <w:pPr>
        <w:tabs>
          <w:tab w:val="left" w:pos="336"/>
        </w:tabs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66388A">
        <w:rPr>
          <w:rFonts w:ascii="Times New Roman" w:hAnsi="Times New Roman" w:cs="Times New Roman"/>
          <w:bCs/>
          <w:sz w:val="26"/>
          <w:szCs w:val="26"/>
        </w:rPr>
        <w:t>Совета депутатов                                                                                 Ф.М. Фарбер</w:t>
      </w:r>
    </w:p>
    <w:p w14:paraId="621791FD" w14:textId="3D488C8C" w:rsidR="0066388A" w:rsidRDefault="0066388A" w:rsidP="0066388A">
      <w:pPr>
        <w:tabs>
          <w:tab w:val="left" w:pos="336"/>
        </w:tabs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14:paraId="2344B772" w14:textId="77777777" w:rsidR="0066388A" w:rsidRPr="0066388A" w:rsidRDefault="0066388A" w:rsidP="0066388A">
      <w:pPr>
        <w:tabs>
          <w:tab w:val="left" w:pos="336"/>
        </w:tabs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14:paraId="48AD6E89" w14:textId="77777777" w:rsidR="0066388A" w:rsidRPr="0066388A" w:rsidRDefault="0066388A" w:rsidP="0066388A">
      <w:pPr>
        <w:tabs>
          <w:tab w:val="left" w:pos="336"/>
        </w:tabs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14:paraId="40765B5B" w14:textId="77777777" w:rsidR="0066388A" w:rsidRPr="0066388A" w:rsidRDefault="0066388A" w:rsidP="0066388A">
      <w:pPr>
        <w:tabs>
          <w:tab w:val="left" w:pos="336"/>
        </w:tabs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</w:p>
    <w:p w14:paraId="179B86E1" w14:textId="77777777" w:rsidR="0066388A" w:rsidRPr="0066388A" w:rsidRDefault="0066388A" w:rsidP="0066388A">
      <w:pPr>
        <w:tabs>
          <w:tab w:val="left" w:pos="336"/>
        </w:tabs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66388A">
        <w:rPr>
          <w:rFonts w:ascii="Times New Roman" w:hAnsi="Times New Roman" w:cs="Times New Roman"/>
          <w:bCs/>
          <w:sz w:val="26"/>
          <w:szCs w:val="26"/>
        </w:rPr>
        <w:t xml:space="preserve">Глава местного </w:t>
      </w:r>
    </w:p>
    <w:p w14:paraId="449230E4" w14:textId="77777777" w:rsidR="0066388A" w:rsidRPr="0066388A" w:rsidRDefault="0066388A" w:rsidP="0066388A">
      <w:pPr>
        <w:tabs>
          <w:tab w:val="left" w:pos="336"/>
        </w:tabs>
        <w:spacing w:after="0" w:line="240" w:lineRule="auto"/>
        <w:rPr>
          <w:rFonts w:ascii="Times New Roman" w:hAnsi="Times New Roman" w:cs="Times New Roman"/>
          <w:bCs/>
          <w:sz w:val="26"/>
          <w:szCs w:val="26"/>
          <w:lang w:eastAsia="ar-SA"/>
        </w:rPr>
      </w:pPr>
      <w:r w:rsidRPr="0066388A">
        <w:rPr>
          <w:rFonts w:ascii="Times New Roman" w:hAnsi="Times New Roman" w:cs="Times New Roman"/>
          <w:bCs/>
          <w:sz w:val="26"/>
          <w:szCs w:val="26"/>
        </w:rPr>
        <w:t>самоуправления                                                                                А.Г. Кудряшов</w:t>
      </w:r>
    </w:p>
    <w:p w14:paraId="376A7BC9" w14:textId="77777777" w:rsidR="0066388A" w:rsidRPr="0066388A" w:rsidRDefault="0066388A" w:rsidP="0066388A">
      <w:pPr>
        <w:rPr>
          <w:rFonts w:ascii="Times New Roman" w:hAnsi="Times New Roman" w:cs="Times New Roman"/>
          <w:bCs/>
          <w:sz w:val="26"/>
          <w:szCs w:val="26"/>
        </w:rPr>
      </w:pPr>
    </w:p>
    <w:p w14:paraId="0B1BA983" w14:textId="77777777" w:rsidR="0066388A" w:rsidRPr="0066388A" w:rsidRDefault="0066388A" w:rsidP="0066388A">
      <w:pPr>
        <w:rPr>
          <w:bCs/>
          <w:sz w:val="26"/>
          <w:szCs w:val="26"/>
        </w:rPr>
      </w:pPr>
    </w:p>
    <w:p w14:paraId="3F42B1C0" w14:textId="77777777" w:rsidR="0066388A" w:rsidRPr="0066388A" w:rsidRDefault="0066388A" w:rsidP="0066388A">
      <w:pPr>
        <w:rPr>
          <w:bCs/>
          <w:sz w:val="26"/>
          <w:szCs w:val="26"/>
        </w:rPr>
      </w:pPr>
    </w:p>
    <w:p w14:paraId="0F96D20F" w14:textId="2E250890" w:rsidR="00E4360B" w:rsidRPr="008403D6" w:rsidRDefault="00E4360B" w:rsidP="00BB597B">
      <w:pPr>
        <w:spacing w:after="0"/>
        <w:jc w:val="both"/>
        <w:rPr>
          <w:rFonts w:ascii="Times New Roman" w:hAnsi="Times New Roman"/>
          <w:color w:val="000000"/>
          <w:sz w:val="27"/>
          <w:szCs w:val="27"/>
        </w:rPr>
      </w:pPr>
    </w:p>
    <w:sectPr w:rsidR="00E4360B" w:rsidRPr="008403D6" w:rsidSect="008A0FA1">
      <w:headerReference w:type="default" r:id="rId9"/>
      <w:pgSz w:w="11906" w:h="16838"/>
      <w:pgMar w:top="567" w:right="851" w:bottom="567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1766425" w14:textId="77777777" w:rsidR="00532364" w:rsidRDefault="00532364" w:rsidP="00F80526">
      <w:pPr>
        <w:spacing w:after="0" w:line="240" w:lineRule="auto"/>
      </w:pPr>
      <w:r>
        <w:separator/>
      </w:r>
    </w:p>
  </w:endnote>
  <w:endnote w:type="continuationSeparator" w:id="0">
    <w:p w14:paraId="161F6A3C" w14:textId="77777777" w:rsidR="00532364" w:rsidRDefault="00532364" w:rsidP="00F805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1CB43E" w14:textId="77777777" w:rsidR="00532364" w:rsidRDefault="00532364" w:rsidP="00F80526">
      <w:pPr>
        <w:spacing w:after="0" w:line="240" w:lineRule="auto"/>
      </w:pPr>
      <w:r>
        <w:separator/>
      </w:r>
    </w:p>
  </w:footnote>
  <w:footnote w:type="continuationSeparator" w:id="0">
    <w:p w14:paraId="321030C2" w14:textId="77777777" w:rsidR="00532364" w:rsidRDefault="00532364" w:rsidP="00F805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3714977"/>
      <w:docPartObj>
        <w:docPartGallery w:val="Page Numbers (Top of Page)"/>
        <w:docPartUnique/>
      </w:docPartObj>
    </w:sdtPr>
    <w:sdtEndPr/>
    <w:sdtContent>
      <w:p w14:paraId="4DE91DB8" w14:textId="77777777" w:rsidR="00F80526" w:rsidRDefault="00DE3C58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255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325E80D" w14:textId="77777777" w:rsidR="00F80526" w:rsidRDefault="00F80526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B84751"/>
    <w:multiLevelType w:val="hybridMultilevel"/>
    <w:tmpl w:val="59101C34"/>
    <w:lvl w:ilvl="0" w:tplc="7BA26D72">
      <w:start w:val="1"/>
      <w:numFmt w:val="decimal"/>
      <w:lvlText w:val="%1."/>
      <w:lvlJc w:val="left"/>
      <w:pPr>
        <w:ind w:left="1562" w:hanging="852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A994128"/>
    <w:multiLevelType w:val="hybridMultilevel"/>
    <w:tmpl w:val="7B1EA0F8"/>
    <w:lvl w:ilvl="0" w:tplc="E79C115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13E2E46"/>
    <w:multiLevelType w:val="hybridMultilevel"/>
    <w:tmpl w:val="C172BC42"/>
    <w:lvl w:ilvl="0" w:tplc="434E7B7C">
      <w:start w:val="1"/>
      <w:numFmt w:val="decimal"/>
      <w:lvlText w:val="%1)"/>
      <w:lvlJc w:val="left"/>
      <w:pPr>
        <w:ind w:left="21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35" w:hanging="360"/>
      </w:pPr>
    </w:lvl>
    <w:lvl w:ilvl="2" w:tplc="0419001B" w:tentative="1">
      <w:start w:val="1"/>
      <w:numFmt w:val="lowerRoman"/>
      <w:lvlText w:val="%3."/>
      <w:lvlJc w:val="right"/>
      <w:pPr>
        <w:ind w:left="3555" w:hanging="180"/>
      </w:pPr>
    </w:lvl>
    <w:lvl w:ilvl="3" w:tplc="0419000F" w:tentative="1">
      <w:start w:val="1"/>
      <w:numFmt w:val="decimal"/>
      <w:lvlText w:val="%4."/>
      <w:lvlJc w:val="left"/>
      <w:pPr>
        <w:ind w:left="4275" w:hanging="360"/>
      </w:pPr>
    </w:lvl>
    <w:lvl w:ilvl="4" w:tplc="04190019" w:tentative="1">
      <w:start w:val="1"/>
      <w:numFmt w:val="lowerLetter"/>
      <w:lvlText w:val="%5."/>
      <w:lvlJc w:val="left"/>
      <w:pPr>
        <w:ind w:left="4995" w:hanging="360"/>
      </w:pPr>
    </w:lvl>
    <w:lvl w:ilvl="5" w:tplc="0419001B" w:tentative="1">
      <w:start w:val="1"/>
      <w:numFmt w:val="lowerRoman"/>
      <w:lvlText w:val="%6."/>
      <w:lvlJc w:val="right"/>
      <w:pPr>
        <w:ind w:left="5715" w:hanging="180"/>
      </w:pPr>
    </w:lvl>
    <w:lvl w:ilvl="6" w:tplc="0419000F" w:tentative="1">
      <w:start w:val="1"/>
      <w:numFmt w:val="decimal"/>
      <w:lvlText w:val="%7."/>
      <w:lvlJc w:val="left"/>
      <w:pPr>
        <w:ind w:left="6435" w:hanging="360"/>
      </w:pPr>
    </w:lvl>
    <w:lvl w:ilvl="7" w:tplc="04190019" w:tentative="1">
      <w:start w:val="1"/>
      <w:numFmt w:val="lowerLetter"/>
      <w:lvlText w:val="%8."/>
      <w:lvlJc w:val="left"/>
      <w:pPr>
        <w:ind w:left="7155" w:hanging="360"/>
      </w:pPr>
    </w:lvl>
    <w:lvl w:ilvl="8" w:tplc="0419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3" w15:restartNumberingAfterBreak="0">
    <w:nsid w:val="117D2811"/>
    <w:multiLevelType w:val="hybridMultilevel"/>
    <w:tmpl w:val="3DDEF498"/>
    <w:lvl w:ilvl="0" w:tplc="EF5E7156">
      <w:start w:val="1"/>
      <w:numFmt w:val="decimal"/>
      <w:lvlText w:val="%1."/>
      <w:lvlJc w:val="left"/>
      <w:pPr>
        <w:ind w:left="1755" w:hanging="1035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7280149"/>
    <w:multiLevelType w:val="hybridMultilevel"/>
    <w:tmpl w:val="F008E1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6B66"/>
    <w:rsid w:val="0000255B"/>
    <w:rsid w:val="0002633D"/>
    <w:rsid w:val="00090F3F"/>
    <w:rsid w:val="000A157B"/>
    <w:rsid w:val="000F03DD"/>
    <w:rsid w:val="0017258A"/>
    <w:rsid w:val="00230DA8"/>
    <w:rsid w:val="002632EA"/>
    <w:rsid w:val="00326186"/>
    <w:rsid w:val="00371E98"/>
    <w:rsid w:val="00392665"/>
    <w:rsid w:val="003D414C"/>
    <w:rsid w:val="00420274"/>
    <w:rsid w:val="00444F2A"/>
    <w:rsid w:val="004D6B66"/>
    <w:rsid w:val="004E09AE"/>
    <w:rsid w:val="00532364"/>
    <w:rsid w:val="00586803"/>
    <w:rsid w:val="006468D6"/>
    <w:rsid w:val="0066388A"/>
    <w:rsid w:val="006A2913"/>
    <w:rsid w:val="006E1C61"/>
    <w:rsid w:val="00784E66"/>
    <w:rsid w:val="008403D6"/>
    <w:rsid w:val="00850555"/>
    <w:rsid w:val="0086612E"/>
    <w:rsid w:val="008A0FA1"/>
    <w:rsid w:val="00984F42"/>
    <w:rsid w:val="009B6518"/>
    <w:rsid w:val="009F3F32"/>
    <w:rsid w:val="00A2727A"/>
    <w:rsid w:val="00A418B8"/>
    <w:rsid w:val="00A577B1"/>
    <w:rsid w:val="00A97779"/>
    <w:rsid w:val="00AA3065"/>
    <w:rsid w:val="00B82083"/>
    <w:rsid w:val="00BB597B"/>
    <w:rsid w:val="00BC5D67"/>
    <w:rsid w:val="00BF4702"/>
    <w:rsid w:val="00C73A39"/>
    <w:rsid w:val="00CB14D1"/>
    <w:rsid w:val="00CF01DF"/>
    <w:rsid w:val="00D6741C"/>
    <w:rsid w:val="00D75A44"/>
    <w:rsid w:val="00DE3C58"/>
    <w:rsid w:val="00DF6E4A"/>
    <w:rsid w:val="00E3325D"/>
    <w:rsid w:val="00E4360B"/>
    <w:rsid w:val="00E53678"/>
    <w:rsid w:val="00EB6860"/>
    <w:rsid w:val="00EC0577"/>
    <w:rsid w:val="00F0596F"/>
    <w:rsid w:val="00F324B9"/>
    <w:rsid w:val="00F35D70"/>
    <w:rsid w:val="00F5171A"/>
    <w:rsid w:val="00F80526"/>
    <w:rsid w:val="00FA3B2B"/>
    <w:rsid w:val="00FA55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4A6B6"/>
  <w15:docId w15:val="{25FC370A-3F46-4A28-A3B2-47D7D0ED7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4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5367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A418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418B8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unhideWhenUsed/>
    <w:rsid w:val="00A418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A577B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FontStyle29">
    <w:name w:val="Font Style29"/>
    <w:basedOn w:val="a0"/>
    <w:rsid w:val="00A577B1"/>
    <w:rPr>
      <w:rFonts w:ascii="Times New Roman" w:hAnsi="Times New Roman" w:cs="Times New Roman"/>
      <w:b/>
      <w:bCs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F0596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F80526"/>
  </w:style>
  <w:style w:type="paragraph" w:styleId="a9">
    <w:name w:val="footer"/>
    <w:basedOn w:val="a"/>
    <w:link w:val="aa"/>
    <w:uiPriority w:val="99"/>
    <w:semiHidden/>
    <w:unhideWhenUsed/>
    <w:rsid w:val="00F805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80526"/>
  </w:style>
  <w:style w:type="paragraph" w:customStyle="1" w:styleId="Standard">
    <w:name w:val="Standard"/>
    <w:rsid w:val="00BB597B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403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8403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675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rodchkalovsk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Брик Ольга</dc:creator>
  <cp:keywords/>
  <dc:description/>
  <cp:lastModifiedBy>Ольга</cp:lastModifiedBy>
  <cp:revision>37</cp:revision>
  <cp:lastPrinted>2020-12-17T08:34:00Z</cp:lastPrinted>
  <dcterms:created xsi:type="dcterms:W3CDTF">2017-05-03T07:04:00Z</dcterms:created>
  <dcterms:modified xsi:type="dcterms:W3CDTF">2020-12-27T13:48:00Z</dcterms:modified>
</cp:coreProperties>
</file>